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08" w:rsidRPr="001A1908" w:rsidRDefault="001A1908" w:rsidP="001A190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aps/>
          <w:color w:val="172938"/>
          <w:sz w:val="26"/>
          <w:szCs w:val="26"/>
        </w:rPr>
      </w:pPr>
      <w:bookmarkStart w:id="0" w:name="_GoBack"/>
      <w:r w:rsidRPr="001A1908">
        <w:rPr>
          <w:rFonts w:ascii="Arial" w:hAnsi="Arial" w:cs="Arial"/>
          <w:caps/>
          <w:color w:val="172938"/>
          <w:sz w:val="26"/>
          <w:szCs w:val="26"/>
        </w:rPr>
        <w:t xml:space="preserve">Mais um curso promovido pela </w:t>
      </w:r>
      <w:r w:rsidRPr="001A1908">
        <w:rPr>
          <w:rFonts w:ascii="Arial" w:hAnsi="Arial" w:cs="Arial"/>
          <w:caps/>
          <w:color w:val="172938"/>
          <w:sz w:val="26"/>
          <w:szCs w:val="26"/>
        </w:rPr>
        <w:t>Secretari</w:t>
      </w:r>
      <w:r w:rsidRPr="001A1908">
        <w:rPr>
          <w:rFonts w:ascii="Arial" w:hAnsi="Arial" w:cs="Arial"/>
          <w:caps/>
          <w:color w:val="172938"/>
          <w:sz w:val="26"/>
          <w:szCs w:val="26"/>
        </w:rPr>
        <w:t xml:space="preserve">a Nacional de Segurança Pública. É o vigésimo primeiro cursto de </w:t>
      </w:r>
      <w:r w:rsidRPr="001A1908">
        <w:rPr>
          <w:rFonts w:ascii="Arial" w:hAnsi="Arial" w:cs="Arial"/>
          <w:caps/>
          <w:color w:val="172938"/>
          <w:sz w:val="26"/>
          <w:szCs w:val="26"/>
        </w:rPr>
        <w:t>Curso de Investigação</w:t>
      </w:r>
      <w:r w:rsidRPr="001A1908">
        <w:rPr>
          <w:rFonts w:ascii="Arial" w:hAnsi="Arial" w:cs="Arial"/>
          <w:caps/>
          <w:color w:val="172938"/>
          <w:sz w:val="26"/>
          <w:szCs w:val="26"/>
        </w:rPr>
        <w:t xml:space="preserve"> de Homicídios e Drogas Ilegais que acontece em Curitiba.</w:t>
      </w:r>
      <w:r w:rsidRPr="001A1908">
        <w:rPr>
          <w:rFonts w:ascii="Arial" w:hAnsi="Arial" w:cs="Arial"/>
          <w:caps/>
          <w:color w:val="172938"/>
          <w:sz w:val="26"/>
          <w:szCs w:val="26"/>
        </w:rPr>
        <w:t xml:space="preserve"> Participam desta edição 60 policiais civis do Paraná, entre delegados, escrivães e </w:t>
      </w:r>
      <w:proofErr w:type="gramStart"/>
      <w:r w:rsidRPr="001A1908">
        <w:rPr>
          <w:rFonts w:ascii="Arial" w:hAnsi="Arial" w:cs="Arial"/>
          <w:caps/>
          <w:color w:val="172938"/>
          <w:sz w:val="26"/>
          <w:szCs w:val="26"/>
        </w:rPr>
        <w:t>agentes.</w:t>
      </w:r>
      <w:r w:rsidRPr="001A1908">
        <w:rPr>
          <w:rFonts w:ascii="Arial" w:hAnsi="Arial" w:cs="Arial"/>
          <w:caps/>
          <w:color w:val="172938"/>
          <w:sz w:val="26"/>
          <w:szCs w:val="26"/>
        </w:rPr>
        <w:t>/</w:t>
      </w:r>
      <w:proofErr w:type="gramEnd"/>
      <w:r w:rsidRPr="001A1908">
        <w:rPr>
          <w:rFonts w:ascii="Arial" w:hAnsi="Arial" w:cs="Arial"/>
          <w:caps/>
          <w:color w:val="172938"/>
          <w:sz w:val="26"/>
          <w:szCs w:val="26"/>
        </w:rPr>
        <w:t>/</w:t>
      </w:r>
    </w:p>
    <w:p w:rsidR="001A1908" w:rsidRPr="001A1908" w:rsidRDefault="001A1908" w:rsidP="001A1908">
      <w:pPr>
        <w:pStyle w:val="NormalWeb"/>
        <w:shd w:val="clear" w:color="auto" w:fill="FFFFFF"/>
        <w:spacing w:before="360" w:beforeAutospacing="0" w:after="360" w:afterAutospacing="0" w:line="384" w:lineRule="atLeast"/>
        <w:jc w:val="both"/>
        <w:textAlignment w:val="baseline"/>
        <w:rPr>
          <w:rFonts w:ascii="Arial" w:hAnsi="Arial" w:cs="Arial"/>
          <w:caps/>
          <w:color w:val="172938"/>
          <w:sz w:val="26"/>
          <w:szCs w:val="26"/>
        </w:rPr>
      </w:pPr>
      <w:r w:rsidRPr="001A1908">
        <w:rPr>
          <w:rFonts w:ascii="Arial" w:hAnsi="Arial" w:cs="Arial"/>
          <w:caps/>
          <w:color w:val="172938"/>
          <w:sz w:val="26"/>
          <w:szCs w:val="26"/>
        </w:rPr>
        <w:t xml:space="preserve">Cada participante assiste a 80 horas/aula de capacitação presencial para atuar de forma integrada e planejada em investigações de prevenção e repressão a homicídios e crimes ligados a drogas </w:t>
      </w:r>
      <w:proofErr w:type="gramStart"/>
      <w:r w:rsidRPr="001A1908">
        <w:rPr>
          <w:rFonts w:ascii="Arial" w:hAnsi="Arial" w:cs="Arial"/>
          <w:caps/>
          <w:color w:val="172938"/>
          <w:sz w:val="26"/>
          <w:szCs w:val="26"/>
        </w:rPr>
        <w:t>ilegais</w:t>
      </w:r>
      <w:r w:rsidRPr="001A1908">
        <w:rPr>
          <w:rFonts w:ascii="Arial" w:hAnsi="Arial" w:cs="Arial"/>
          <w:caps/>
          <w:color w:val="172938"/>
          <w:sz w:val="26"/>
          <w:szCs w:val="26"/>
        </w:rPr>
        <w:t>./</w:t>
      </w:r>
      <w:proofErr w:type="gramEnd"/>
      <w:r w:rsidRPr="001A1908">
        <w:rPr>
          <w:rFonts w:ascii="Arial" w:hAnsi="Arial" w:cs="Arial"/>
          <w:caps/>
          <w:color w:val="172938"/>
          <w:sz w:val="26"/>
          <w:szCs w:val="26"/>
        </w:rPr>
        <w:t>/</w:t>
      </w:r>
    </w:p>
    <w:p w:rsidR="001A1908" w:rsidRPr="001A1908" w:rsidRDefault="001A1908" w:rsidP="001A190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aps/>
          <w:color w:val="172938"/>
          <w:sz w:val="26"/>
          <w:szCs w:val="26"/>
        </w:rPr>
      </w:pPr>
      <w:r w:rsidRPr="001A1908">
        <w:rPr>
          <w:rFonts w:ascii="Arial" w:hAnsi="Arial" w:cs="Arial"/>
          <w:caps/>
          <w:color w:val="172938"/>
          <w:sz w:val="26"/>
          <w:szCs w:val="26"/>
        </w:rPr>
        <w:t xml:space="preserve">O curso é realizado em parceria com a Escola Superior de Polícia Civil do </w:t>
      </w:r>
      <w:r w:rsidRPr="001A1908">
        <w:rPr>
          <w:rFonts w:ascii="Arial" w:hAnsi="Arial" w:cs="Arial"/>
          <w:caps/>
          <w:color w:val="172938"/>
          <w:sz w:val="26"/>
          <w:szCs w:val="26"/>
        </w:rPr>
        <w:t>paraná. J</w:t>
      </w:r>
      <w:r w:rsidRPr="001A1908">
        <w:rPr>
          <w:rFonts w:ascii="Arial" w:hAnsi="Arial" w:cs="Arial"/>
          <w:caps/>
          <w:color w:val="172938"/>
          <w:sz w:val="26"/>
          <w:szCs w:val="26"/>
        </w:rPr>
        <w:t>á foram capacitados mais de 1,2 mil policiais de diversos estados em investigações de drogas e homicídios</w:t>
      </w:r>
      <w:r w:rsidRPr="001A1908">
        <w:rPr>
          <w:rFonts w:ascii="Arial" w:hAnsi="Arial" w:cs="Arial"/>
          <w:caps/>
          <w:color w:val="172938"/>
          <w:sz w:val="26"/>
          <w:szCs w:val="26"/>
        </w:rPr>
        <w:t xml:space="preserve"> nas</w:t>
      </w:r>
      <w:r w:rsidRPr="001A1908">
        <w:rPr>
          <w:rFonts w:ascii="Arial" w:hAnsi="Arial" w:cs="Arial"/>
          <w:caps/>
          <w:color w:val="172938"/>
          <w:sz w:val="26"/>
          <w:szCs w:val="26"/>
        </w:rPr>
        <w:t xml:space="preserve"> 20 edições anteriores do </w:t>
      </w:r>
      <w:proofErr w:type="gramStart"/>
      <w:r w:rsidRPr="001A1908">
        <w:rPr>
          <w:rFonts w:ascii="Arial" w:hAnsi="Arial" w:cs="Arial"/>
          <w:caps/>
          <w:color w:val="172938"/>
          <w:sz w:val="26"/>
          <w:szCs w:val="26"/>
        </w:rPr>
        <w:t>curso</w:t>
      </w:r>
      <w:r w:rsidRPr="001A1908">
        <w:rPr>
          <w:rFonts w:ascii="Arial" w:hAnsi="Arial" w:cs="Arial"/>
          <w:caps/>
          <w:color w:val="172938"/>
          <w:sz w:val="26"/>
          <w:szCs w:val="26"/>
        </w:rPr>
        <w:t>./</w:t>
      </w:r>
      <w:proofErr w:type="gramEnd"/>
      <w:r w:rsidRPr="001A1908">
        <w:rPr>
          <w:rFonts w:ascii="Arial" w:hAnsi="Arial" w:cs="Arial"/>
          <w:caps/>
          <w:color w:val="172938"/>
          <w:sz w:val="26"/>
          <w:szCs w:val="26"/>
        </w:rPr>
        <w:t>/</w:t>
      </w:r>
    </w:p>
    <w:p w:rsidR="001A1908" w:rsidRPr="001A1908" w:rsidRDefault="001A1908" w:rsidP="001A190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aps/>
          <w:color w:val="172938"/>
          <w:sz w:val="26"/>
          <w:szCs w:val="26"/>
        </w:rPr>
      </w:pPr>
    </w:p>
    <w:p w:rsidR="001A1908" w:rsidRPr="001A1908" w:rsidRDefault="001A1908" w:rsidP="001A190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aps/>
          <w:color w:val="172938"/>
          <w:sz w:val="26"/>
          <w:szCs w:val="26"/>
        </w:rPr>
      </w:pPr>
      <w:r w:rsidRPr="001A1908">
        <w:rPr>
          <w:rFonts w:ascii="Arial" w:hAnsi="Arial" w:cs="Arial"/>
          <w:caps/>
          <w:color w:val="172938"/>
          <w:sz w:val="26"/>
          <w:szCs w:val="26"/>
        </w:rPr>
        <w:t>De Brasília, Cláudia Caçador</w:t>
      </w:r>
      <w:bookmarkEnd w:id="0"/>
    </w:p>
    <w:sectPr w:rsidR="001A1908" w:rsidRPr="001A1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08"/>
    <w:rsid w:val="001A1908"/>
    <w:rsid w:val="006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2A51-FB41-472C-A032-47695901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Ventura Cacador Carvalho</dc:creator>
  <cp:keywords/>
  <dc:description/>
  <cp:lastModifiedBy>Claudia Ventura Cacador Carvalho</cp:lastModifiedBy>
  <cp:revision>1</cp:revision>
  <cp:lastPrinted>2017-12-20T16:23:00Z</cp:lastPrinted>
  <dcterms:created xsi:type="dcterms:W3CDTF">2017-12-20T16:19:00Z</dcterms:created>
  <dcterms:modified xsi:type="dcterms:W3CDTF">2017-12-20T16:24:00Z</dcterms:modified>
</cp:coreProperties>
</file>